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F" w:rsidRPr="00636D89" w:rsidRDefault="00BA550F" w:rsidP="00636D89">
      <w:pPr>
        <w:spacing w:after="0" w:line="240" w:lineRule="auto"/>
        <w:ind w:left="-284"/>
        <w:jc w:val="both"/>
        <w:rPr>
          <w:rFonts w:ascii="Verdana" w:hAnsi="Verdana" w:cs="Arial"/>
          <w:b/>
          <w:sz w:val="12"/>
          <w:szCs w:val="18"/>
        </w:rPr>
      </w:pPr>
    </w:p>
    <w:p w:rsidR="001D4850" w:rsidRPr="00636D89" w:rsidRDefault="001D4850" w:rsidP="00636D89">
      <w:pPr>
        <w:spacing w:after="0" w:line="240" w:lineRule="auto"/>
        <w:ind w:left="-284"/>
        <w:jc w:val="both"/>
        <w:rPr>
          <w:rFonts w:ascii="Verdana" w:hAnsi="Verdana" w:cs="Arial"/>
          <w:b/>
          <w:sz w:val="12"/>
          <w:szCs w:val="18"/>
        </w:rPr>
      </w:pPr>
    </w:p>
    <w:p w:rsidR="00A44D53" w:rsidRPr="009A3103" w:rsidRDefault="00D95E36" w:rsidP="00636D89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9A3103">
        <w:rPr>
          <w:rFonts w:ascii="Verdana" w:hAnsi="Verdana" w:cs="Arial"/>
          <w:b/>
          <w:sz w:val="24"/>
          <w:szCs w:val="24"/>
        </w:rPr>
        <w:t xml:space="preserve">PROGRAM </w:t>
      </w:r>
      <w:r w:rsidR="008377B4" w:rsidRPr="009A3103">
        <w:rPr>
          <w:rFonts w:ascii="Verdana" w:hAnsi="Verdana" w:cs="Arial"/>
          <w:b/>
          <w:sz w:val="24"/>
          <w:szCs w:val="24"/>
        </w:rPr>
        <w:t>SEMINARIUM</w:t>
      </w:r>
      <w:r w:rsidR="00A54FD5" w:rsidRPr="009A3103">
        <w:rPr>
          <w:rFonts w:ascii="Verdana" w:hAnsi="Verdana" w:cs="Arial"/>
          <w:b/>
          <w:sz w:val="24"/>
          <w:szCs w:val="24"/>
        </w:rPr>
        <w:t xml:space="preserve"> </w:t>
      </w:r>
    </w:p>
    <w:p w:rsidR="009A3103" w:rsidRPr="009A3103" w:rsidRDefault="009A3103" w:rsidP="00636D89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9A3103">
        <w:rPr>
          <w:rFonts w:ascii="Verdana" w:hAnsi="Verdana" w:cs="Arial"/>
          <w:b/>
          <w:sz w:val="24"/>
          <w:szCs w:val="24"/>
        </w:rPr>
        <w:t>„SYSTEM MONITOROWANIA DROGOWEGO PRZEWOZU TOWARÓW (SENT)”</w:t>
      </w:r>
      <w:r w:rsidRPr="009A3103">
        <w:rPr>
          <w:rFonts w:ascii="Verdana" w:hAnsi="Verdana" w:cs="Arial"/>
          <w:b/>
          <w:sz w:val="24"/>
          <w:szCs w:val="24"/>
        </w:rPr>
        <w:tab/>
      </w:r>
    </w:p>
    <w:p w:rsidR="009A3103" w:rsidRDefault="009269D1" w:rsidP="00A80713">
      <w:pPr>
        <w:spacing w:before="200" w:after="120" w:line="240" w:lineRule="auto"/>
        <w:ind w:left="-284"/>
        <w:jc w:val="both"/>
        <w:rPr>
          <w:rStyle w:val="xbe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pl-PL"/>
        </w:rPr>
        <w:t>ŚRODA</w:t>
      </w:r>
      <w:r w:rsidR="004A1960" w:rsidRPr="00343AF4">
        <w:rPr>
          <w:rFonts w:ascii="Verdana" w:eastAsia="Times New Roman" w:hAnsi="Verdana" w:cs="Arial"/>
          <w:b/>
          <w:bCs/>
          <w:sz w:val="24"/>
          <w:szCs w:val="24"/>
          <w:u w:val="single"/>
          <w:lang w:eastAsia="pl-PL"/>
        </w:rPr>
        <w:t xml:space="preserve"> </w:t>
      </w:r>
      <w:r w:rsidR="008377B4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>2</w:t>
      </w:r>
      <w:r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>6</w:t>
      </w:r>
      <w:r w:rsidR="008377B4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 xml:space="preserve"> kwietnia </w:t>
      </w:r>
      <w:r w:rsidR="00A80713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>2017 r.  (</w:t>
      </w:r>
      <w:r w:rsidR="008377B4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>10:00</w:t>
      </w:r>
      <w:r w:rsidR="009A3103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 xml:space="preserve"> – 15:00</w:t>
      </w:r>
      <w:r w:rsidR="00A80713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>)</w:t>
      </w:r>
      <w:r w:rsidR="009A3103">
        <w:rPr>
          <w:rStyle w:val="xbe"/>
        </w:rPr>
        <w:t xml:space="preserve">, </w:t>
      </w:r>
    </w:p>
    <w:p w:rsidR="00127BD2" w:rsidRDefault="009A3103" w:rsidP="00A80713">
      <w:pPr>
        <w:spacing w:before="200" w:after="120" w:line="240" w:lineRule="auto"/>
        <w:ind w:left="-284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 xml:space="preserve">Miejsce: </w:t>
      </w:r>
      <w:r w:rsidRPr="008377B4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>KOLMEX INWEST, ul. Grzybowska 80/82, 00-844 Warszawa</w:t>
      </w:r>
    </w:p>
    <w:p w:rsidR="00E82AE2" w:rsidRPr="0064511E" w:rsidRDefault="00BD3A1A" w:rsidP="00343AF4">
      <w:pPr>
        <w:spacing w:before="60" w:after="60" w:line="240" w:lineRule="auto"/>
        <w:ind w:left="1418" w:hanging="1702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343AF4">
        <w:rPr>
          <w:rFonts w:ascii="Verdana" w:eastAsia="Times New Roman" w:hAnsi="Verdana" w:cs="Arial"/>
          <w:sz w:val="24"/>
          <w:szCs w:val="24"/>
          <w:lang w:eastAsia="pl-PL"/>
        </w:rPr>
        <w:tab/>
      </w:r>
    </w:p>
    <w:p w:rsidR="00A12312" w:rsidRDefault="005C4C09" w:rsidP="00FE35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240" w:lineRule="auto"/>
        <w:ind w:left="1411" w:hanging="1695"/>
        <w:rPr>
          <w:rFonts w:ascii="Verdana" w:eastAsia="Times New Roman" w:hAnsi="Verdana" w:cs="Arial"/>
          <w:sz w:val="24"/>
          <w:szCs w:val="24"/>
          <w:lang w:eastAsia="pl-PL"/>
        </w:rPr>
      </w:pPr>
      <w:r w:rsidRPr="00343AF4">
        <w:rPr>
          <w:rFonts w:ascii="Verdana" w:eastAsia="Times New Roman" w:hAnsi="Verdana" w:cs="Arial"/>
          <w:sz w:val="24"/>
          <w:szCs w:val="24"/>
          <w:lang w:eastAsia="pl-PL"/>
        </w:rPr>
        <w:t>0</w:t>
      </w:r>
      <w:r w:rsidR="0083070C" w:rsidRPr="00343AF4">
        <w:rPr>
          <w:rFonts w:ascii="Verdana" w:eastAsia="Times New Roman" w:hAnsi="Verdana" w:cs="Arial"/>
          <w:sz w:val="24"/>
          <w:szCs w:val="24"/>
          <w:lang w:eastAsia="pl-PL"/>
        </w:rPr>
        <w:t>9:</w:t>
      </w:r>
      <w:r w:rsidR="008377B4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="0083070C" w:rsidRPr="00343AF4">
        <w:rPr>
          <w:rFonts w:ascii="Verdana" w:eastAsia="Times New Roman" w:hAnsi="Verdana" w:cs="Arial"/>
          <w:sz w:val="24"/>
          <w:szCs w:val="24"/>
          <w:lang w:eastAsia="pl-PL"/>
        </w:rPr>
        <w:t>0</w:t>
      </w:r>
      <w:r w:rsidR="00293CC8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BA550F" w:rsidRPr="00343AF4">
        <w:rPr>
          <w:rFonts w:ascii="Verdana" w:eastAsia="Times New Roman" w:hAnsi="Verdana" w:cs="Arial"/>
          <w:sz w:val="24"/>
          <w:szCs w:val="24"/>
          <w:lang w:eastAsia="pl-PL"/>
        </w:rPr>
        <w:tab/>
      </w:r>
      <w:r w:rsidR="00293CC8">
        <w:rPr>
          <w:rFonts w:ascii="Verdana" w:eastAsia="Times New Roman" w:hAnsi="Verdana" w:cs="Arial"/>
          <w:sz w:val="24"/>
          <w:szCs w:val="24"/>
          <w:lang w:eastAsia="pl-PL"/>
        </w:rPr>
        <w:t>Rejestracja uczestników</w:t>
      </w:r>
      <w:r w:rsidR="00293CC8" w:rsidRPr="00293CC8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</w:p>
    <w:p w:rsidR="00A80713" w:rsidRDefault="00DD2A40" w:rsidP="00FE35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240" w:lineRule="auto"/>
        <w:ind w:left="1411" w:hanging="1695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10:00</w:t>
      </w:r>
      <w:r w:rsidR="00293CC8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293CC8">
        <w:rPr>
          <w:rFonts w:ascii="Verdana" w:eastAsia="Times New Roman" w:hAnsi="Verdana" w:cs="Arial"/>
          <w:sz w:val="24"/>
          <w:szCs w:val="24"/>
          <w:lang w:eastAsia="pl-PL"/>
        </w:rPr>
        <w:tab/>
      </w:r>
      <w:r w:rsidR="00293CC8" w:rsidRPr="00343AF4">
        <w:rPr>
          <w:rFonts w:ascii="Verdana" w:eastAsia="Times New Roman" w:hAnsi="Verdana" w:cs="Arial"/>
          <w:sz w:val="24"/>
          <w:szCs w:val="24"/>
          <w:lang w:eastAsia="pl-PL"/>
        </w:rPr>
        <w:t xml:space="preserve">Rozpoczęcie </w:t>
      </w:r>
      <w:r w:rsidR="008377B4">
        <w:rPr>
          <w:rFonts w:ascii="Verdana" w:eastAsia="Times New Roman" w:hAnsi="Verdana" w:cs="Arial"/>
          <w:sz w:val="24"/>
          <w:szCs w:val="24"/>
          <w:lang w:eastAsia="pl-PL"/>
        </w:rPr>
        <w:t>seminarium</w:t>
      </w:r>
      <w:r w:rsidR="00293CC8" w:rsidRPr="00343AF4">
        <w:rPr>
          <w:rFonts w:ascii="Verdana" w:eastAsia="Times New Roman" w:hAnsi="Verdana" w:cs="Arial"/>
          <w:sz w:val="24"/>
          <w:szCs w:val="24"/>
          <w:lang w:eastAsia="pl-PL"/>
        </w:rPr>
        <w:t>, przywitanie uczestników</w:t>
      </w:r>
    </w:p>
    <w:p w:rsidR="0083070C" w:rsidRPr="00343AF4" w:rsidRDefault="00DD2A40" w:rsidP="00FE35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240" w:lineRule="auto"/>
        <w:ind w:left="1411" w:hanging="1695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1.</w:t>
      </w: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ab/>
        <w:t xml:space="preserve">Wprowadzenie (cele regulacji, podstawy prawne, system SENT, organy kontrolujące, terminy wejścia w życie). </w:t>
      </w:r>
      <w:r w:rsidR="00A15774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</w:p>
    <w:p w:rsidR="00F619BD" w:rsidRPr="00343AF4" w:rsidRDefault="00DD2A40" w:rsidP="00FE35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240" w:lineRule="auto"/>
        <w:ind w:left="1418" w:hanging="1702"/>
        <w:rPr>
          <w:rFonts w:ascii="Verdana" w:eastAsia="Times New Roman" w:hAnsi="Verdana" w:cs="Arial"/>
          <w:sz w:val="24"/>
          <w:szCs w:val="24"/>
          <w:lang w:eastAsia="pl-PL"/>
        </w:rPr>
      </w:pP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>2.</w:t>
      </w: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ab/>
        <w:t>Definicje kluczowych pojęć, w tym podmiotów zobowiązanych do wypełniania nowych obowiązków (podmioty wysyłające, podmioty odbierające, przewoźnicy).</w:t>
      </w:r>
    </w:p>
    <w:p w:rsidR="00DD2A40" w:rsidRPr="00DD2A40" w:rsidRDefault="00DD2A40" w:rsidP="00DD2A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240" w:lineRule="auto"/>
        <w:ind w:left="1418" w:hanging="1702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>3.</w:t>
      </w: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ab/>
        <w:t>Towary podlegające monitorowaniu.</w:t>
      </w:r>
    </w:p>
    <w:p w:rsidR="00DD2A40" w:rsidRPr="00DD2A40" w:rsidRDefault="00DD2A40" w:rsidP="00DD2A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240" w:lineRule="auto"/>
        <w:ind w:left="1418" w:hanging="1702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>4.</w:t>
      </w: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ab/>
        <w:t xml:space="preserve"> Przesyłki zwolnione z monitorowania. </w:t>
      </w:r>
    </w:p>
    <w:p w:rsidR="00DD2A40" w:rsidRPr="00DD2A40" w:rsidRDefault="00DD2A40" w:rsidP="00DD2A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240" w:lineRule="auto"/>
        <w:ind w:left="1418" w:hanging="1702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>5.</w:t>
      </w: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ab/>
        <w:t xml:space="preserve">Schematy dostaw podlegających monitorowaniu wraz z podziałem obowiązków pomiędzy strony transakcji, przewoźników oraz kierowców. </w:t>
      </w:r>
    </w:p>
    <w:p w:rsidR="00DD2A40" w:rsidRPr="00DD2A40" w:rsidRDefault="00DD2A40" w:rsidP="00DD2A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240" w:lineRule="auto"/>
        <w:ind w:left="1418" w:hanging="1702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>6.</w:t>
      </w: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ab/>
        <w:t xml:space="preserve">Zabezpieczenie ryzyka przewoźnika. </w:t>
      </w:r>
    </w:p>
    <w:p w:rsidR="00DD2A40" w:rsidRPr="00DD2A40" w:rsidRDefault="00DD2A40" w:rsidP="00DD2A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240" w:lineRule="auto"/>
        <w:ind w:left="1418" w:hanging="1702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 xml:space="preserve">Przerwa </w:t>
      </w:r>
      <w:r w:rsidR="00011022">
        <w:rPr>
          <w:rFonts w:ascii="Verdana" w:eastAsia="Times New Roman" w:hAnsi="Verdana" w:cs="Arial"/>
          <w:sz w:val="24"/>
          <w:szCs w:val="24"/>
          <w:lang w:eastAsia="pl-PL"/>
        </w:rPr>
        <w:t xml:space="preserve">kawowa </w:t>
      </w: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 xml:space="preserve">(15 min.) </w:t>
      </w:r>
    </w:p>
    <w:p w:rsidR="00DD2A40" w:rsidRPr="00DD2A40" w:rsidRDefault="00DD2A40" w:rsidP="00DD2A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240" w:lineRule="auto"/>
        <w:ind w:left="1418" w:hanging="1702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>7.</w:t>
      </w: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ab/>
        <w:t xml:space="preserve">Studium przypadków (przesyłki podlegające i niepodlegające monitorowaniu, lokalna dystrybucja paliw). </w:t>
      </w:r>
    </w:p>
    <w:p w:rsidR="00DD2A40" w:rsidRPr="00DD2A40" w:rsidRDefault="00DD2A40" w:rsidP="00DD2A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240" w:lineRule="auto"/>
        <w:ind w:left="1418" w:hanging="1702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>8.</w:t>
      </w: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ab/>
        <w:t>Kontrola przewozów (kontrola drogowa i „posttransportowa”).</w:t>
      </w:r>
    </w:p>
    <w:p w:rsidR="00DD2A40" w:rsidRPr="00DD2A40" w:rsidRDefault="00DD2A40" w:rsidP="00DD2A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240" w:lineRule="auto"/>
        <w:ind w:left="1418" w:hanging="1702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>9.</w:t>
      </w: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ab/>
        <w:t>Sankcje związane z naruszeniem obowiązków związanych z monitorowaniem przewozu.</w:t>
      </w:r>
    </w:p>
    <w:p w:rsidR="00DD2A40" w:rsidRPr="00DD2A40" w:rsidRDefault="00DD2A40" w:rsidP="00DD2A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240" w:lineRule="auto"/>
        <w:ind w:left="1418" w:hanging="1702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>10.</w:t>
      </w: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ab/>
        <w:t>Platforma PUESC – poziomy dostępu, rejestracja.</w:t>
      </w:r>
    </w:p>
    <w:p w:rsidR="00DD2A40" w:rsidRPr="00DD2A40" w:rsidRDefault="00DD2A40" w:rsidP="00DD2A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240" w:lineRule="auto"/>
        <w:ind w:left="1418" w:hanging="1702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>11.</w:t>
      </w: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ab/>
        <w:t xml:space="preserve">Obsługa zgłoszeń w systemie SENT. </w:t>
      </w:r>
    </w:p>
    <w:p w:rsidR="00DD2A40" w:rsidRPr="00DD2A40" w:rsidRDefault="00DD2A40" w:rsidP="00DD2A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240" w:lineRule="auto"/>
        <w:ind w:left="1418" w:hanging="1702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>12.</w:t>
      </w: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ab/>
        <w:t>Procedura awaryjna.</w:t>
      </w:r>
    </w:p>
    <w:p w:rsidR="00011022" w:rsidRDefault="00DD2A40" w:rsidP="00DD2A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240" w:lineRule="auto"/>
        <w:ind w:left="1418" w:hanging="1702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>13.</w:t>
      </w:r>
      <w:r w:rsidRPr="00DD2A40">
        <w:rPr>
          <w:rFonts w:ascii="Verdana" w:eastAsia="Times New Roman" w:hAnsi="Verdana" w:cs="Arial"/>
          <w:sz w:val="24"/>
          <w:szCs w:val="24"/>
          <w:lang w:eastAsia="pl-PL"/>
        </w:rPr>
        <w:tab/>
        <w:t>Pytania i dyskusja.</w:t>
      </w:r>
    </w:p>
    <w:p w:rsidR="007F19B1" w:rsidRDefault="00011022" w:rsidP="00DD2A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240" w:lineRule="auto"/>
        <w:ind w:left="1418" w:hanging="1702"/>
        <w:jc w:val="both"/>
        <w:rPr>
          <w:rFonts w:ascii="Verdana" w:eastAsia="Times New Roman" w:hAnsi="Verdana" w:cs="Arial"/>
          <w:b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Ok. 15:00 Zakończenie</w:t>
      </w:r>
      <w:r w:rsidR="00DD2A40">
        <w:rPr>
          <w:rFonts w:ascii="Verdana" w:eastAsia="Times New Roman" w:hAnsi="Verdana" w:cs="Arial"/>
          <w:sz w:val="24"/>
          <w:szCs w:val="24"/>
          <w:lang w:eastAsia="pl-PL"/>
        </w:rPr>
        <w:tab/>
      </w:r>
      <w:r w:rsidR="00DD2A40">
        <w:rPr>
          <w:rFonts w:ascii="Verdana" w:eastAsia="Times New Roman" w:hAnsi="Verdana" w:cs="Arial"/>
          <w:sz w:val="24"/>
          <w:szCs w:val="24"/>
          <w:lang w:eastAsia="pl-PL"/>
        </w:rPr>
        <w:tab/>
      </w:r>
      <w:r>
        <w:rPr>
          <w:rFonts w:ascii="Verdana" w:eastAsia="Times New Roman" w:hAnsi="Verdana" w:cs="Arial"/>
          <w:sz w:val="24"/>
          <w:szCs w:val="24"/>
          <w:lang w:eastAsia="pl-PL"/>
        </w:rPr>
        <w:tab/>
      </w:r>
      <w:r>
        <w:rPr>
          <w:rFonts w:ascii="Verdana" w:eastAsia="Times New Roman" w:hAnsi="Verdana" w:cs="Arial"/>
          <w:sz w:val="24"/>
          <w:szCs w:val="24"/>
          <w:lang w:eastAsia="pl-PL"/>
        </w:rPr>
        <w:tab/>
      </w:r>
      <w:r>
        <w:rPr>
          <w:rFonts w:ascii="Verdana" w:eastAsia="Times New Roman" w:hAnsi="Verdana" w:cs="Arial"/>
          <w:sz w:val="24"/>
          <w:szCs w:val="24"/>
          <w:lang w:eastAsia="pl-PL"/>
        </w:rPr>
        <w:tab/>
      </w:r>
      <w:r>
        <w:rPr>
          <w:rFonts w:ascii="Verdana" w:eastAsia="Times New Roman" w:hAnsi="Verdana" w:cs="Arial"/>
          <w:sz w:val="24"/>
          <w:szCs w:val="24"/>
          <w:lang w:eastAsia="pl-PL"/>
        </w:rPr>
        <w:tab/>
      </w:r>
      <w:r>
        <w:rPr>
          <w:rFonts w:ascii="Verdana" w:eastAsia="Times New Roman" w:hAnsi="Verdana" w:cs="Arial"/>
          <w:sz w:val="24"/>
          <w:szCs w:val="24"/>
          <w:lang w:eastAsia="pl-PL"/>
        </w:rPr>
        <w:tab/>
      </w:r>
      <w:r>
        <w:rPr>
          <w:rFonts w:ascii="Verdana" w:eastAsia="Times New Roman" w:hAnsi="Verdana" w:cs="Arial"/>
          <w:sz w:val="24"/>
          <w:szCs w:val="24"/>
          <w:lang w:eastAsia="pl-PL"/>
        </w:rPr>
        <w:tab/>
      </w:r>
      <w:r>
        <w:rPr>
          <w:rFonts w:ascii="Verdana" w:eastAsia="Times New Roman" w:hAnsi="Verdana" w:cs="Arial"/>
          <w:sz w:val="24"/>
          <w:szCs w:val="24"/>
          <w:lang w:eastAsia="pl-PL"/>
        </w:rPr>
        <w:tab/>
      </w:r>
      <w:r>
        <w:rPr>
          <w:rFonts w:ascii="Verdana" w:eastAsia="Times New Roman" w:hAnsi="Verdana" w:cs="Arial"/>
          <w:sz w:val="24"/>
          <w:szCs w:val="24"/>
          <w:lang w:eastAsia="pl-PL"/>
        </w:rPr>
        <w:tab/>
      </w:r>
      <w:r w:rsidR="00DD2A40">
        <w:rPr>
          <w:rFonts w:ascii="Verdana" w:eastAsia="Times New Roman" w:hAnsi="Verdana" w:cs="Arial"/>
          <w:sz w:val="24"/>
          <w:szCs w:val="24"/>
          <w:lang w:eastAsia="pl-PL"/>
        </w:rPr>
        <w:tab/>
      </w:r>
    </w:p>
    <w:p w:rsidR="00DA7119" w:rsidRDefault="00B74128" w:rsidP="00FE358E">
      <w:pPr>
        <w:spacing w:before="60" w:after="60" w:line="240" w:lineRule="auto"/>
        <w:ind w:left="284" w:hanging="851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B74128">
        <w:rPr>
          <w:rFonts w:ascii="Verdana" w:eastAsia="Times New Roman" w:hAnsi="Verdana" w:cs="Arial"/>
          <w:sz w:val="24"/>
          <w:szCs w:val="24"/>
          <w:lang w:eastAsia="pl-PL"/>
        </w:rPr>
        <w:t xml:space="preserve">Uwaga: </w:t>
      </w:r>
      <w:r>
        <w:rPr>
          <w:rFonts w:ascii="Verdana" w:eastAsia="Times New Roman" w:hAnsi="Verdana" w:cs="Arial"/>
          <w:sz w:val="24"/>
          <w:szCs w:val="24"/>
          <w:lang w:eastAsia="pl-PL"/>
        </w:rPr>
        <w:t>O</w:t>
      </w:r>
      <w:r w:rsidR="009269D1">
        <w:rPr>
          <w:rFonts w:ascii="Verdana" w:eastAsia="Times New Roman" w:hAnsi="Verdana" w:cs="Arial"/>
          <w:sz w:val="24"/>
          <w:szCs w:val="24"/>
          <w:lang w:eastAsia="pl-PL"/>
        </w:rPr>
        <w:t>rganizator</w:t>
      </w:r>
      <w:r w:rsidRPr="00B74128">
        <w:rPr>
          <w:rFonts w:ascii="Verdana" w:eastAsia="Times New Roman" w:hAnsi="Verdana" w:cs="Arial"/>
          <w:sz w:val="24"/>
          <w:szCs w:val="24"/>
          <w:lang w:eastAsia="pl-PL"/>
        </w:rPr>
        <w:t xml:space="preserve"> zastrzega so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bie możliwość zmiany kolejności </w:t>
      </w:r>
      <w:r w:rsidRPr="00B74128">
        <w:rPr>
          <w:rFonts w:ascii="Verdana" w:eastAsia="Times New Roman" w:hAnsi="Verdana" w:cs="Arial"/>
          <w:sz w:val="24"/>
          <w:szCs w:val="24"/>
          <w:lang w:eastAsia="pl-PL"/>
        </w:rPr>
        <w:t xml:space="preserve">i treści wykładów. </w:t>
      </w:r>
    </w:p>
    <w:p w:rsidR="00CD4E66" w:rsidRDefault="009269D1" w:rsidP="009269D1">
      <w:pPr>
        <w:spacing w:before="60" w:after="60" w:line="240" w:lineRule="auto"/>
        <w:ind w:left="284" w:hanging="851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9269D1">
        <w:rPr>
          <w:rFonts w:ascii="Verdana" w:eastAsia="Times New Roman" w:hAnsi="Verdana" w:cs="Arial"/>
          <w:sz w:val="24"/>
          <w:szCs w:val="24"/>
          <w:lang w:eastAsia="pl-PL"/>
        </w:rPr>
        <w:t xml:space="preserve">Zgłoszenia </w:t>
      </w:r>
      <w:r w:rsidRPr="00CD4E66">
        <w:rPr>
          <w:rFonts w:ascii="Verdana" w:eastAsia="Times New Roman" w:hAnsi="Verdana" w:cs="Arial"/>
          <w:b/>
          <w:sz w:val="24"/>
          <w:szCs w:val="24"/>
          <w:lang w:eastAsia="pl-PL"/>
        </w:rPr>
        <w:t>przyjmowane są do 14 kwietnia 2017*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CD4E66">
        <w:rPr>
          <w:rFonts w:ascii="Verdana" w:eastAsia="Times New Roman" w:hAnsi="Verdana" w:cs="Arial"/>
          <w:sz w:val="24"/>
          <w:szCs w:val="24"/>
          <w:lang w:eastAsia="pl-PL"/>
        </w:rPr>
        <w:t>r. pocztą elektroniczną n</w:t>
      </w:r>
      <w:r w:rsidRPr="009269D1">
        <w:rPr>
          <w:rFonts w:ascii="Verdana" w:eastAsia="Times New Roman" w:hAnsi="Verdana" w:cs="Arial"/>
          <w:sz w:val="24"/>
          <w:szCs w:val="24"/>
          <w:lang w:eastAsia="pl-PL"/>
        </w:rPr>
        <w:t>a</w:t>
      </w:r>
    </w:p>
    <w:p w:rsidR="00F4206A" w:rsidRDefault="00CD4E66" w:rsidP="00F4206A">
      <w:pPr>
        <w:spacing w:before="60" w:after="60" w:line="240" w:lineRule="auto"/>
        <w:ind w:left="284" w:hanging="851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a</w:t>
      </w:r>
      <w:r w:rsidR="009269D1" w:rsidRPr="009269D1">
        <w:rPr>
          <w:rFonts w:ascii="Verdana" w:eastAsia="Times New Roman" w:hAnsi="Verdana" w:cs="Arial"/>
          <w:sz w:val="24"/>
          <w:szCs w:val="24"/>
          <w:lang w:eastAsia="pl-PL"/>
        </w:rPr>
        <w:t>dres: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hyperlink r:id="rId9" w:history="1">
        <w:r w:rsidR="00F4206A" w:rsidRPr="004B3217">
          <w:rPr>
            <w:rStyle w:val="Hipercze"/>
            <w:rFonts w:ascii="Verdana" w:eastAsia="Times New Roman" w:hAnsi="Verdana" w:cs="Arial"/>
            <w:sz w:val="24"/>
            <w:szCs w:val="24"/>
            <w:lang w:eastAsia="pl-PL"/>
          </w:rPr>
          <w:t>dgsa@adr-adviser.pl</w:t>
        </w:r>
      </w:hyperlink>
    </w:p>
    <w:p w:rsidR="00F4206A" w:rsidRDefault="00F4206A" w:rsidP="00F4206A">
      <w:pPr>
        <w:spacing w:before="60" w:after="60" w:line="240" w:lineRule="auto"/>
        <w:ind w:left="284" w:hanging="851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F4206A" w:rsidRDefault="00F4206A" w:rsidP="00F4206A">
      <w:pPr>
        <w:spacing w:before="60" w:after="60" w:line="240" w:lineRule="auto"/>
        <w:ind w:left="284" w:hanging="851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*</w:t>
      </w:r>
      <w:r w:rsidR="00CD4E66" w:rsidRPr="00F4206A">
        <w:rPr>
          <w:rFonts w:ascii="Verdana" w:eastAsia="Times New Roman" w:hAnsi="Verdana" w:cs="Arial"/>
          <w:sz w:val="24"/>
          <w:szCs w:val="24"/>
          <w:lang w:eastAsia="pl-PL"/>
        </w:rPr>
        <w:t>W przypadku braku zebrania grupy Orga</w:t>
      </w:r>
      <w:bookmarkStart w:id="0" w:name="_GoBack"/>
      <w:bookmarkEnd w:id="0"/>
      <w:r w:rsidR="00CD4E66" w:rsidRPr="00F4206A">
        <w:rPr>
          <w:rFonts w:ascii="Verdana" w:eastAsia="Times New Roman" w:hAnsi="Verdana" w:cs="Arial"/>
          <w:sz w:val="24"/>
          <w:szCs w:val="24"/>
          <w:lang w:eastAsia="pl-PL"/>
        </w:rPr>
        <w:t>nizator zast</w:t>
      </w:r>
      <w:r>
        <w:rPr>
          <w:rFonts w:ascii="Verdana" w:eastAsia="Times New Roman" w:hAnsi="Verdana" w:cs="Arial"/>
          <w:sz w:val="24"/>
          <w:szCs w:val="24"/>
          <w:lang w:eastAsia="pl-PL"/>
        </w:rPr>
        <w:t>rzega sobie możliwość odwołani a</w:t>
      </w:r>
    </w:p>
    <w:p w:rsidR="00CD4E66" w:rsidRPr="00F4206A" w:rsidRDefault="00CD4E66" w:rsidP="00F4206A">
      <w:pPr>
        <w:spacing w:before="60" w:after="60" w:line="240" w:lineRule="auto"/>
        <w:ind w:left="284" w:hanging="851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F4206A">
        <w:rPr>
          <w:rFonts w:ascii="Verdana" w:eastAsia="Times New Roman" w:hAnsi="Verdana" w:cs="Arial"/>
          <w:sz w:val="24"/>
          <w:szCs w:val="24"/>
          <w:lang w:eastAsia="pl-PL"/>
        </w:rPr>
        <w:t>Seminarium</w:t>
      </w:r>
      <w:r w:rsidR="00D21914" w:rsidRPr="00F4206A">
        <w:rPr>
          <w:rFonts w:ascii="Verdana" w:eastAsia="Times New Roman" w:hAnsi="Verdana" w:cs="Arial"/>
          <w:sz w:val="24"/>
          <w:szCs w:val="24"/>
          <w:lang w:eastAsia="pl-PL"/>
        </w:rPr>
        <w:t xml:space="preserve"> lub zmiany terminu.</w:t>
      </w:r>
    </w:p>
    <w:sectPr w:rsidR="00CD4E66" w:rsidRPr="00F4206A" w:rsidSect="00FE358E">
      <w:headerReference w:type="default" r:id="rId10"/>
      <w:footerReference w:type="default" r:id="rId11"/>
      <w:pgSz w:w="11906" w:h="16838"/>
      <w:pgMar w:top="150" w:right="849" w:bottom="426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6E" w:rsidRDefault="0091536E">
      <w:pPr>
        <w:spacing w:after="0" w:line="240" w:lineRule="auto"/>
      </w:pPr>
      <w:r>
        <w:separator/>
      </w:r>
    </w:p>
  </w:endnote>
  <w:endnote w:type="continuationSeparator" w:id="0">
    <w:p w:rsidR="0091536E" w:rsidRDefault="0091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488441"/>
      <w:docPartObj>
        <w:docPartGallery w:val="Page Numbers (Bottom of Page)"/>
        <w:docPartUnique/>
      </w:docPartObj>
    </w:sdtPr>
    <w:sdtEndPr/>
    <w:sdtContent>
      <w:sdt>
        <w:sdtPr>
          <w:id w:val="-618058638"/>
          <w:docPartObj>
            <w:docPartGallery w:val="Page Numbers (Top of Page)"/>
            <w:docPartUnique/>
          </w:docPartObj>
        </w:sdtPr>
        <w:sdtEndPr/>
        <w:sdtContent>
          <w:p w:rsidR="000E2E3B" w:rsidRPr="000E2E3B" w:rsidRDefault="000E2E3B" w:rsidP="000E2E3B">
            <w:pPr>
              <w:pStyle w:val="Stopka"/>
              <w:jc w:val="right"/>
            </w:pPr>
            <w:r w:rsidRPr="000E2E3B">
              <w:rPr>
                <w:bCs/>
                <w:sz w:val="24"/>
                <w:szCs w:val="24"/>
              </w:rPr>
              <w:fldChar w:fldCharType="begin"/>
            </w:r>
            <w:r w:rsidRPr="000E2E3B">
              <w:rPr>
                <w:bCs/>
              </w:rPr>
              <w:instrText>PAGE</w:instrText>
            </w:r>
            <w:r w:rsidRPr="000E2E3B">
              <w:rPr>
                <w:bCs/>
                <w:sz w:val="24"/>
                <w:szCs w:val="24"/>
              </w:rPr>
              <w:fldChar w:fldCharType="separate"/>
            </w:r>
            <w:r w:rsidR="0091536E">
              <w:rPr>
                <w:bCs/>
                <w:noProof/>
              </w:rPr>
              <w:t>1</w:t>
            </w:r>
            <w:r w:rsidRPr="000E2E3B">
              <w:rPr>
                <w:bCs/>
                <w:sz w:val="24"/>
                <w:szCs w:val="24"/>
              </w:rPr>
              <w:fldChar w:fldCharType="end"/>
            </w:r>
            <w:r w:rsidRPr="000E2E3B">
              <w:t>/</w:t>
            </w:r>
            <w:r w:rsidRPr="000E2E3B">
              <w:rPr>
                <w:bCs/>
                <w:sz w:val="24"/>
                <w:szCs w:val="24"/>
              </w:rPr>
              <w:fldChar w:fldCharType="begin"/>
            </w:r>
            <w:r w:rsidRPr="000E2E3B">
              <w:rPr>
                <w:bCs/>
              </w:rPr>
              <w:instrText>NUMPAGES</w:instrText>
            </w:r>
            <w:r w:rsidRPr="000E2E3B">
              <w:rPr>
                <w:bCs/>
                <w:sz w:val="24"/>
                <w:szCs w:val="24"/>
              </w:rPr>
              <w:fldChar w:fldCharType="separate"/>
            </w:r>
            <w:r w:rsidR="0091536E">
              <w:rPr>
                <w:bCs/>
                <w:noProof/>
              </w:rPr>
              <w:t>1</w:t>
            </w:r>
            <w:r w:rsidRPr="000E2E3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6E" w:rsidRDefault="0091536E">
      <w:pPr>
        <w:spacing w:after="0" w:line="240" w:lineRule="auto"/>
      </w:pPr>
      <w:r>
        <w:separator/>
      </w:r>
    </w:p>
  </w:footnote>
  <w:footnote w:type="continuationSeparator" w:id="0">
    <w:p w:rsidR="0091536E" w:rsidRDefault="0091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D1" w:rsidRDefault="00D21914" w:rsidP="00343AF4">
    <w:pPr>
      <w:pStyle w:val="Nagwek"/>
      <w:spacing w:after="120" w:line="240" w:lineRule="auto"/>
      <w:ind w:left="-426"/>
      <w:jc w:val="center"/>
      <w:rPr>
        <w:rFonts w:ascii="Verdana" w:hAnsi="Verdana"/>
        <w:b/>
        <w:sz w:val="28"/>
        <w:szCs w:val="32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4316A67B" wp14:editId="56FDA56F">
          <wp:simplePos x="0" y="0"/>
          <wp:positionH relativeFrom="column">
            <wp:posOffset>-578172</wp:posOffset>
          </wp:positionH>
          <wp:positionV relativeFrom="paragraph">
            <wp:posOffset>10160</wp:posOffset>
          </wp:positionV>
          <wp:extent cx="832514" cy="841920"/>
          <wp:effectExtent l="0" t="0" r="5715" b="0"/>
          <wp:wrapNone/>
          <wp:docPr id="1" name="Obraz 1" descr="ADR Jacek Pluta logotyp sred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 Jacek Pluta logotyp sred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514" cy="84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9D1">
      <w:rPr>
        <w:rFonts w:ascii="Verdana" w:hAnsi="Verdana"/>
        <w:b/>
        <w:sz w:val="28"/>
        <w:szCs w:val="32"/>
      </w:rPr>
      <w:t>ADR ADVISER</w:t>
    </w:r>
  </w:p>
  <w:p w:rsidR="00941B7D" w:rsidRPr="00F4206A" w:rsidRDefault="000762E3" w:rsidP="00343AF4">
    <w:pPr>
      <w:pStyle w:val="Nagwek"/>
      <w:spacing w:after="120" w:line="240" w:lineRule="auto"/>
      <w:ind w:left="-426"/>
      <w:jc w:val="center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8"/>
        <w:szCs w:val="32"/>
      </w:rPr>
      <w:t>S</w:t>
    </w:r>
    <w:r w:rsidRPr="00F4206A">
      <w:rPr>
        <w:rFonts w:ascii="Verdana" w:hAnsi="Verdana"/>
        <w:b/>
        <w:sz w:val="24"/>
        <w:szCs w:val="24"/>
      </w:rPr>
      <w:t>eminarium</w:t>
    </w:r>
    <w:r w:rsidR="00941B7D" w:rsidRPr="00F4206A">
      <w:rPr>
        <w:rFonts w:ascii="Verdana" w:hAnsi="Verdana"/>
        <w:b/>
        <w:sz w:val="24"/>
        <w:szCs w:val="24"/>
      </w:rPr>
      <w:t xml:space="preserve"> Szkoleniow</w:t>
    </w:r>
    <w:r w:rsidRPr="00F4206A">
      <w:rPr>
        <w:rFonts w:ascii="Verdana" w:hAnsi="Verdana"/>
        <w:b/>
        <w:sz w:val="24"/>
        <w:szCs w:val="24"/>
      </w:rPr>
      <w:t>e</w:t>
    </w:r>
    <w:r w:rsidR="00941B7D" w:rsidRPr="00F4206A">
      <w:rPr>
        <w:rFonts w:ascii="Verdana" w:hAnsi="Verdana"/>
        <w:b/>
        <w:sz w:val="24"/>
        <w:szCs w:val="24"/>
      </w:rPr>
      <w:t xml:space="preserve"> </w:t>
    </w:r>
    <w:r w:rsidR="00F4206A" w:rsidRPr="00F4206A">
      <w:rPr>
        <w:rFonts w:ascii="Verdana" w:hAnsi="Verdana"/>
        <w:b/>
        <w:sz w:val="24"/>
        <w:szCs w:val="24"/>
      </w:rPr>
      <w:t xml:space="preserve">dotyczące </w:t>
    </w:r>
    <w:r w:rsidR="009269D1" w:rsidRPr="00F4206A">
      <w:rPr>
        <w:rFonts w:ascii="Verdana" w:hAnsi="Verdana"/>
        <w:b/>
        <w:sz w:val="24"/>
        <w:szCs w:val="24"/>
      </w:rPr>
      <w:t>pakiet</w:t>
    </w:r>
    <w:r w:rsidR="00F4206A" w:rsidRPr="00F4206A">
      <w:rPr>
        <w:rFonts w:ascii="Verdana" w:hAnsi="Verdana"/>
        <w:b/>
        <w:sz w:val="24"/>
        <w:szCs w:val="24"/>
      </w:rPr>
      <w:t>u</w:t>
    </w:r>
    <w:r w:rsidR="009269D1" w:rsidRPr="00F4206A">
      <w:rPr>
        <w:rFonts w:ascii="Verdana" w:hAnsi="Verdana"/>
        <w:b/>
        <w:sz w:val="24"/>
        <w:szCs w:val="24"/>
      </w:rPr>
      <w:t xml:space="preserve"> transportow</w:t>
    </w:r>
    <w:r w:rsidR="00F4206A" w:rsidRPr="00F4206A">
      <w:rPr>
        <w:rFonts w:ascii="Verdana" w:hAnsi="Verdana"/>
        <w:b/>
        <w:sz w:val="24"/>
        <w:szCs w:val="24"/>
      </w:rPr>
      <w:t>ego</w:t>
    </w:r>
  </w:p>
  <w:p w:rsidR="00A80713" w:rsidRPr="00F4206A" w:rsidRDefault="009269D1" w:rsidP="00FE358E">
    <w:pPr>
      <w:pStyle w:val="Nagwek"/>
      <w:spacing w:after="120" w:line="240" w:lineRule="auto"/>
      <w:ind w:left="-426"/>
      <w:jc w:val="center"/>
      <w:rPr>
        <w:rFonts w:ascii="Verdana" w:hAnsi="Verdana"/>
        <w:b/>
        <w:sz w:val="24"/>
        <w:szCs w:val="24"/>
      </w:rPr>
    </w:pPr>
    <w:r w:rsidRPr="00F4206A">
      <w:rPr>
        <w:rFonts w:ascii="Verdana" w:hAnsi="Verdana"/>
        <w:b/>
        <w:sz w:val="24"/>
        <w:szCs w:val="24"/>
      </w:rPr>
      <w:t>Warszawa</w:t>
    </w:r>
    <w:r w:rsidR="00FE358E" w:rsidRPr="00F4206A">
      <w:rPr>
        <w:rFonts w:ascii="Verdana" w:hAnsi="Verdana"/>
        <w:b/>
        <w:sz w:val="24"/>
        <w:szCs w:val="24"/>
      </w:rPr>
      <w:t xml:space="preserve">, ul.  </w:t>
    </w:r>
    <w:r w:rsidRPr="00F4206A">
      <w:rPr>
        <w:rFonts w:ascii="Verdana" w:hAnsi="Verdana"/>
        <w:b/>
        <w:sz w:val="24"/>
        <w:szCs w:val="24"/>
      </w:rPr>
      <w:t xml:space="preserve">Grzybowska 80/82, 26 kwietnia </w:t>
    </w:r>
    <w:r w:rsidR="00A80713" w:rsidRPr="00F4206A">
      <w:rPr>
        <w:rFonts w:ascii="Verdana" w:hAnsi="Verdana"/>
        <w:b/>
        <w:sz w:val="24"/>
        <w:szCs w:val="24"/>
      </w:rPr>
      <w:t>2017</w:t>
    </w:r>
  </w:p>
  <w:p w:rsidR="00941B7D" w:rsidRPr="00343AF4" w:rsidRDefault="00941B7D" w:rsidP="00941B7D">
    <w:pPr>
      <w:pStyle w:val="Nagwek"/>
      <w:pBdr>
        <w:bottom w:val="thickThinSmallGap" w:sz="24" w:space="1" w:color="622423" w:themeColor="accent2" w:themeShade="7F"/>
      </w:pBdr>
      <w:spacing w:after="0" w:line="240" w:lineRule="auto"/>
      <w:ind w:left="-567" w:right="-227"/>
      <w:jc w:val="center"/>
      <w:rPr>
        <w:rFonts w:asciiTheme="majorHAnsi" w:eastAsiaTheme="majorEastAsia" w:hAnsiTheme="majorHAnsi" w:cstheme="majorBidi"/>
        <w:sz w:val="10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75pt;height:10.75pt" o:bullet="t">
        <v:imagedata r:id="rId1" o:title="msoCB"/>
      </v:shape>
    </w:pict>
  </w:numPicBullet>
  <w:abstractNum w:abstractNumId="0">
    <w:nsid w:val="FFFFFF7C"/>
    <w:multiLevelType w:val="singleLevel"/>
    <w:tmpl w:val="C1D24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43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ACDE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4EB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EC37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61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44B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66C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AC0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0E9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B7F25"/>
    <w:multiLevelType w:val="hybridMultilevel"/>
    <w:tmpl w:val="0534D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E16D83"/>
    <w:multiLevelType w:val="hybridMultilevel"/>
    <w:tmpl w:val="59987BF8"/>
    <w:lvl w:ilvl="0" w:tplc="8678297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EB558C7"/>
    <w:multiLevelType w:val="hybridMultilevel"/>
    <w:tmpl w:val="385EF20A"/>
    <w:lvl w:ilvl="0" w:tplc="5D6C7F0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1337A61"/>
    <w:multiLevelType w:val="hybridMultilevel"/>
    <w:tmpl w:val="5922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A77A4"/>
    <w:multiLevelType w:val="hybridMultilevel"/>
    <w:tmpl w:val="26608DA6"/>
    <w:lvl w:ilvl="0" w:tplc="8DF8E30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2107D01"/>
    <w:multiLevelType w:val="hybridMultilevel"/>
    <w:tmpl w:val="BD6EC972"/>
    <w:lvl w:ilvl="0" w:tplc="048A855C">
      <w:start w:val="304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>
    <w:nsid w:val="23744E07"/>
    <w:multiLevelType w:val="hybridMultilevel"/>
    <w:tmpl w:val="51AA47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6845BEA"/>
    <w:multiLevelType w:val="hybridMultilevel"/>
    <w:tmpl w:val="E2207390"/>
    <w:lvl w:ilvl="0" w:tplc="5D6C7F0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8B67C41"/>
    <w:multiLevelType w:val="hybridMultilevel"/>
    <w:tmpl w:val="673838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9F6783F"/>
    <w:multiLevelType w:val="hybridMultilevel"/>
    <w:tmpl w:val="B79A0E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B0B0004"/>
    <w:multiLevelType w:val="hybridMultilevel"/>
    <w:tmpl w:val="A1CECE80"/>
    <w:lvl w:ilvl="0" w:tplc="52E23F4A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10D0A68"/>
    <w:multiLevelType w:val="hybridMultilevel"/>
    <w:tmpl w:val="589262D2"/>
    <w:lvl w:ilvl="0" w:tplc="5D6C7F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490BC1"/>
    <w:multiLevelType w:val="hybridMultilevel"/>
    <w:tmpl w:val="5A223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54EBE"/>
    <w:multiLevelType w:val="hybridMultilevel"/>
    <w:tmpl w:val="1E5AC5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E2E3815"/>
    <w:multiLevelType w:val="hybridMultilevel"/>
    <w:tmpl w:val="85464D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F6B2BFD"/>
    <w:multiLevelType w:val="hybridMultilevel"/>
    <w:tmpl w:val="62EEC06C"/>
    <w:lvl w:ilvl="0" w:tplc="52E23F4A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05F50AC"/>
    <w:multiLevelType w:val="hybridMultilevel"/>
    <w:tmpl w:val="1910FB74"/>
    <w:lvl w:ilvl="0" w:tplc="A642B8F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42B43658"/>
    <w:multiLevelType w:val="hybridMultilevel"/>
    <w:tmpl w:val="344E1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A149D"/>
    <w:multiLevelType w:val="hybridMultilevel"/>
    <w:tmpl w:val="BAEEA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8B56CB"/>
    <w:multiLevelType w:val="hybridMultilevel"/>
    <w:tmpl w:val="D40456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F677816"/>
    <w:multiLevelType w:val="hybridMultilevel"/>
    <w:tmpl w:val="5E1A87E8"/>
    <w:lvl w:ilvl="0" w:tplc="8DF8E3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EE146D"/>
    <w:multiLevelType w:val="hybridMultilevel"/>
    <w:tmpl w:val="DB0AD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41339"/>
    <w:multiLevelType w:val="hybridMultilevel"/>
    <w:tmpl w:val="DB0AD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074F3"/>
    <w:multiLevelType w:val="multilevel"/>
    <w:tmpl w:val="CF3A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F00641"/>
    <w:multiLevelType w:val="multilevel"/>
    <w:tmpl w:val="62EEC06C"/>
    <w:lvl w:ilvl="0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6384F2A"/>
    <w:multiLevelType w:val="hybridMultilevel"/>
    <w:tmpl w:val="75BAD1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D941916"/>
    <w:multiLevelType w:val="hybridMultilevel"/>
    <w:tmpl w:val="A0823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4B65"/>
    <w:multiLevelType w:val="hybridMultilevel"/>
    <w:tmpl w:val="5CE64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365AFD"/>
    <w:multiLevelType w:val="hybridMultilevel"/>
    <w:tmpl w:val="EECCB7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CC5679C"/>
    <w:multiLevelType w:val="multilevel"/>
    <w:tmpl w:val="204A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C742A7"/>
    <w:multiLevelType w:val="hybridMultilevel"/>
    <w:tmpl w:val="88EEB74A"/>
    <w:lvl w:ilvl="0" w:tplc="016CFED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1F497D" w:themeColor="text2"/>
        <w:sz w:val="32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>
    <w:nsid w:val="7E084069"/>
    <w:multiLevelType w:val="hybridMultilevel"/>
    <w:tmpl w:val="83A24DC2"/>
    <w:lvl w:ilvl="0" w:tplc="5D6C7F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31"/>
  </w:num>
  <w:num w:numId="4">
    <w:abstractNumId w:val="32"/>
  </w:num>
  <w:num w:numId="5">
    <w:abstractNumId w:val="22"/>
  </w:num>
  <w:num w:numId="6">
    <w:abstractNumId w:val="27"/>
  </w:num>
  <w:num w:numId="7">
    <w:abstractNumId w:val="20"/>
  </w:num>
  <w:num w:numId="8">
    <w:abstractNumId w:val="25"/>
  </w:num>
  <w:num w:numId="9">
    <w:abstractNumId w:val="34"/>
  </w:num>
  <w:num w:numId="10">
    <w:abstractNumId w:val="12"/>
  </w:num>
  <w:num w:numId="11">
    <w:abstractNumId w:val="41"/>
  </w:num>
  <w:num w:numId="12">
    <w:abstractNumId w:val="2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9"/>
  </w:num>
  <w:num w:numId="23">
    <w:abstractNumId w:val="30"/>
  </w:num>
  <w:num w:numId="24">
    <w:abstractNumId w:val="14"/>
  </w:num>
  <w:num w:numId="25">
    <w:abstractNumId w:val="33"/>
  </w:num>
  <w:num w:numId="26">
    <w:abstractNumId w:val="10"/>
  </w:num>
  <w:num w:numId="27">
    <w:abstractNumId w:val="28"/>
  </w:num>
  <w:num w:numId="28">
    <w:abstractNumId w:val="17"/>
  </w:num>
  <w:num w:numId="29">
    <w:abstractNumId w:val="39"/>
  </w:num>
  <w:num w:numId="30">
    <w:abstractNumId w:val="37"/>
  </w:num>
  <w:num w:numId="31">
    <w:abstractNumId w:val="19"/>
  </w:num>
  <w:num w:numId="32">
    <w:abstractNumId w:val="16"/>
  </w:num>
  <w:num w:numId="33">
    <w:abstractNumId w:val="23"/>
  </w:num>
  <w:num w:numId="34">
    <w:abstractNumId w:val="29"/>
  </w:num>
  <w:num w:numId="35">
    <w:abstractNumId w:val="35"/>
  </w:num>
  <w:num w:numId="36">
    <w:abstractNumId w:val="38"/>
  </w:num>
  <w:num w:numId="37">
    <w:abstractNumId w:val="24"/>
  </w:num>
  <w:num w:numId="38">
    <w:abstractNumId w:val="18"/>
  </w:num>
  <w:num w:numId="39">
    <w:abstractNumId w:val="40"/>
  </w:num>
  <w:num w:numId="40">
    <w:abstractNumId w:val="26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5C"/>
    <w:rsid w:val="00011022"/>
    <w:rsid w:val="0001173F"/>
    <w:rsid w:val="00011EDD"/>
    <w:rsid w:val="00015DCD"/>
    <w:rsid w:val="000230E7"/>
    <w:rsid w:val="00026D08"/>
    <w:rsid w:val="00026E71"/>
    <w:rsid w:val="000368D9"/>
    <w:rsid w:val="000429A9"/>
    <w:rsid w:val="000459C9"/>
    <w:rsid w:val="00054361"/>
    <w:rsid w:val="00061980"/>
    <w:rsid w:val="00063070"/>
    <w:rsid w:val="000717D4"/>
    <w:rsid w:val="00072897"/>
    <w:rsid w:val="00075F1F"/>
    <w:rsid w:val="000762E3"/>
    <w:rsid w:val="00083584"/>
    <w:rsid w:val="00084D45"/>
    <w:rsid w:val="000868C2"/>
    <w:rsid w:val="00093E12"/>
    <w:rsid w:val="00095112"/>
    <w:rsid w:val="00097BCC"/>
    <w:rsid w:val="000A02A9"/>
    <w:rsid w:val="000A058F"/>
    <w:rsid w:val="000A5D47"/>
    <w:rsid w:val="000B211F"/>
    <w:rsid w:val="000B5148"/>
    <w:rsid w:val="000C6C74"/>
    <w:rsid w:val="000D35E6"/>
    <w:rsid w:val="000E2E3B"/>
    <w:rsid w:val="000E3E7F"/>
    <w:rsid w:val="000E4E04"/>
    <w:rsid w:val="000F5EFB"/>
    <w:rsid w:val="00100D8C"/>
    <w:rsid w:val="001119AB"/>
    <w:rsid w:val="00111D1E"/>
    <w:rsid w:val="001223C1"/>
    <w:rsid w:val="001250B2"/>
    <w:rsid w:val="00127BD2"/>
    <w:rsid w:val="00133C59"/>
    <w:rsid w:val="00136670"/>
    <w:rsid w:val="001427F3"/>
    <w:rsid w:val="001468FE"/>
    <w:rsid w:val="00150A42"/>
    <w:rsid w:val="00151A9F"/>
    <w:rsid w:val="0015387E"/>
    <w:rsid w:val="001541F5"/>
    <w:rsid w:val="00165340"/>
    <w:rsid w:val="00174718"/>
    <w:rsid w:val="001751E4"/>
    <w:rsid w:val="0017761A"/>
    <w:rsid w:val="00187076"/>
    <w:rsid w:val="00193177"/>
    <w:rsid w:val="001A08E9"/>
    <w:rsid w:val="001B01EB"/>
    <w:rsid w:val="001B5CD2"/>
    <w:rsid w:val="001C213E"/>
    <w:rsid w:val="001C705C"/>
    <w:rsid w:val="001D1E2F"/>
    <w:rsid w:val="001D46C8"/>
    <w:rsid w:val="001D4850"/>
    <w:rsid w:val="001D5EC5"/>
    <w:rsid w:val="001E6656"/>
    <w:rsid w:val="001F5182"/>
    <w:rsid w:val="001F561E"/>
    <w:rsid w:val="00205124"/>
    <w:rsid w:val="00206FA6"/>
    <w:rsid w:val="00212D11"/>
    <w:rsid w:val="00227CC3"/>
    <w:rsid w:val="00227D3C"/>
    <w:rsid w:val="0023083A"/>
    <w:rsid w:val="00235A3C"/>
    <w:rsid w:val="00244F1E"/>
    <w:rsid w:val="00246385"/>
    <w:rsid w:val="0024783C"/>
    <w:rsid w:val="00255A6F"/>
    <w:rsid w:val="00261FF9"/>
    <w:rsid w:val="0026338A"/>
    <w:rsid w:val="00270C31"/>
    <w:rsid w:val="00271DDB"/>
    <w:rsid w:val="00287296"/>
    <w:rsid w:val="00293CC8"/>
    <w:rsid w:val="00295E75"/>
    <w:rsid w:val="002A143D"/>
    <w:rsid w:val="002A544E"/>
    <w:rsid w:val="002B7DEF"/>
    <w:rsid w:val="002C70FB"/>
    <w:rsid w:val="002D3943"/>
    <w:rsid w:val="002E4DAC"/>
    <w:rsid w:val="002E53EE"/>
    <w:rsid w:val="002F5534"/>
    <w:rsid w:val="002F72D9"/>
    <w:rsid w:val="00301E86"/>
    <w:rsid w:val="00305833"/>
    <w:rsid w:val="00322145"/>
    <w:rsid w:val="003225AD"/>
    <w:rsid w:val="003428AC"/>
    <w:rsid w:val="00343AF4"/>
    <w:rsid w:val="00344C35"/>
    <w:rsid w:val="00353121"/>
    <w:rsid w:val="00360CF9"/>
    <w:rsid w:val="003644F7"/>
    <w:rsid w:val="0038432F"/>
    <w:rsid w:val="00390FEC"/>
    <w:rsid w:val="00391B94"/>
    <w:rsid w:val="003A4AE3"/>
    <w:rsid w:val="003A5718"/>
    <w:rsid w:val="003B4643"/>
    <w:rsid w:val="003C2FFB"/>
    <w:rsid w:val="003C490B"/>
    <w:rsid w:val="003D4120"/>
    <w:rsid w:val="003E40F5"/>
    <w:rsid w:val="003E4809"/>
    <w:rsid w:val="003F0BEE"/>
    <w:rsid w:val="003F1D39"/>
    <w:rsid w:val="003F4220"/>
    <w:rsid w:val="003F5E49"/>
    <w:rsid w:val="004001EE"/>
    <w:rsid w:val="004079EE"/>
    <w:rsid w:val="004277A4"/>
    <w:rsid w:val="0043309D"/>
    <w:rsid w:val="00435969"/>
    <w:rsid w:val="0044432F"/>
    <w:rsid w:val="00446CF5"/>
    <w:rsid w:val="0045164F"/>
    <w:rsid w:val="00451750"/>
    <w:rsid w:val="00452DCC"/>
    <w:rsid w:val="004608C9"/>
    <w:rsid w:val="0046191C"/>
    <w:rsid w:val="00467609"/>
    <w:rsid w:val="004701F8"/>
    <w:rsid w:val="00472374"/>
    <w:rsid w:val="00472769"/>
    <w:rsid w:val="00477ED7"/>
    <w:rsid w:val="00480870"/>
    <w:rsid w:val="00491830"/>
    <w:rsid w:val="00495A04"/>
    <w:rsid w:val="004972E7"/>
    <w:rsid w:val="00497C58"/>
    <w:rsid w:val="004A1960"/>
    <w:rsid w:val="004A1A84"/>
    <w:rsid w:val="004C599D"/>
    <w:rsid w:val="004D0934"/>
    <w:rsid w:val="004D32BC"/>
    <w:rsid w:val="004D736B"/>
    <w:rsid w:val="004E1CD2"/>
    <w:rsid w:val="004E58EB"/>
    <w:rsid w:val="004E712D"/>
    <w:rsid w:val="004F2CF6"/>
    <w:rsid w:val="004F2E6A"/>
    <w:rsid w:val="00506BF0"/>
    <w:rsid w:val="005219B4"/>
    <w:rsid w:val="00524314"/>
    <w:rsid w:val="00530E4A"/>
    <w:rsid w:val="00531F21"/>
    <w:rsid w:val="0053451D"/>
    <w:rsid w:val="00537234"/>
    <w:rsid w:val="005408E1"/>
    <w:rsid w:val="005410A6"/>
    <w:rsid w:val="00541688"/>
    <w:rsid w:val="00541C01"/>
    <w:rsid w:val="00544CF3"/>
    <w:rsid w:val="005469E1"/>
    <w:rsid w:val="00557C03"/>
    <w:rsid w:val="00567F10"/>
    <w:rsid w:val="005702D4"/>
    <w:rsid w:val="00575A78"/>
    <w:rsid w:val="005778FA"/>
    <w:rsid w:val="00584632"/>
    <w:rsid w:val="00595699"/>
    <w:rsid w:val="005A01CC"/>
    <w:rsid w:val="005A4557"/>
    <w:rsid w:val="005A4999"/>
    <w:rsid w:val="005A543A"/>
    <w:rsid w:val="005A6929"/>
    <w:rsid w:val="005A751F"/>
    <w:rsid w:val="005B183A"/>
    <w:rsid w:val="005B5506"/>
    <w:rsid w:val="005C1E54"/>
    <w:rsid w:val="005C42AB"/>
    <w:rsid w:val="005C4C09"/>
    <w:rsid w:val="005C53AF"/>
    <w:rsid w:val="005D152B"/>
    <w:rsid w:val="005D5BDE"/>
    <w:rsid w:val="005E0517"/>
    <w:rsid w:val="005E1913"/>
    <w:rsid w:val="005E2F4A"/>
    <w:rsid w:val="006023B6"/>
    <w:rsid w:val="006065BA"/>
    <w:rsid w:val="0061207B"/>
    <w:rsid w:val="006130A4"/>
    <w:rsid w:val="00617A9E"/>
    <w:rsid w:val="006228BD"/>
    <w:rsid w:val="0062524B"/>
    <w:rsid w:val="0063096E"/>
    <w:rsid w:val="006320BE"/>
    <w:rsid w:val="00633A97"/>
    <w:rsid w:val="00636D89"/>
    <w:rsid w:val="006371BB"/>
    <w:rsid w:val="0064511E"/>
    <w:rsid w:val="0065043E"/>
    <w:rsid w:val="00656B2E"/>
    <w:rsid w:val="00663E74"/>
    <w:rsid w:val="0066438D"/>
    <w:rsid w:val="00670DA3"/>
    <w:rsid w:val="00677F96"/>
    <w:rsid w:val="00683E38"/>
    <w:rsid w:val="00684B8A"/>
    <w:rsid w:val="00690B33"/>
    <w:rsid w:val="006922A6"/>
    <w:rsid w:val="00694627"/>
    <w:rsid w:val="006A3120"/>
    <w:rsid w:val="006B1E8F"/>
    <w:rsid w:val="006B30FB"/>
    <w:rsid w:val="006B6F85"/>
    <w:rsid w:val="006C082A"/>
    <w:rsid w:val="006C1667"/>
    <w:rsid w:val="006D14C2"/>
    <w:rsid w:val="006D3390"/>
    <w:rsid w:val="006D596E"/>
    <w:rsid w:val="006E6B1A"/>
    <w:rsid w:val="006F4515"/>
    <w:rsid w:val="006F7E67"/>
    <w:rsid w:val="007120F3"/>
    <w:rsid w:val="007233D4"/>
    <w:rsid w:val="0073137D"/>
    <w:rsid w:val="00732305"/>
    <w:rsid w:val="00737F5B"/>
    <w:rsid w:val="00743D1B"/>
    <w:rsid w:val="00757207"/>
    <w:rsid w:val="00771A16"/>
    <w:rsid w:val="00772D41"/>
    <w:rsid w:val="00774955"/>
    <w:rsid w:val="00786765"/>
    <w:rsid w:val="00790462"/>
    <w:rsid w:val="007924A8"/>
    <w:rsid w:val="00796597"/>
    <w:rsid w:val="007A4F6A"/>
    <w:rsid w:val="007C3733"/>
    <w:rsid w:val="007C5EB7"/>
    <w:rsid w:val="007C7487"/>
    <w:rsid w:val="007E02CA"/>
    <w:rsid w:val="007E265F"/>
    <w:rsid w:val="007F19B1"/>
    <w:rsid w:val="00802ADA"/>
    <w:rsid w:val="00803323"/>
    <w:rsid w:val="00805BE0"/>
    <w:rsid w:val="00806C69"/>
    <w:rsid w:val="00807834"/>
    <w:rsid w:val="00814461"/>
    <w:rsid w:val="008207A1"/>
    <w:rsid w:val="008213F3"/>
    <w:rsid w:val="0083070C"/>
    <w:rsid w:val="00831BE1"/>
    <w:rsid w:val="008330C8"/>
    <w:rsid w:val="008377B4"/>
    <w:rsid w:val="008427A7"/>
    <w:rsid w:val="0084540F"/>
    <w:rsid w:val="00856C06"/>
    <w:rsid w:val="008572C1"/>
    <w:rsid w:val="00857336"/>
    <w:rsid w:val="0086154B"/>
    <w:rsid w:val="00871BAE"/>
    <w:rsid w:val="0089065F"/>
    <w:rsid w:val="008A1B9A"/>
    <w:rsid w:val="008A3B9D"/>
    <w:rsid w:val="008B09DD"/>
    <w:rsid w:val="008D1EE8"/>
    <w:rsid w:val="008E0E4D"/>
    <w:rsid w:val="008E1587"/>
    <w:rsid w:val="008F4D26"/>
    <w:rsid w:val="00911357"/>
    <w:rsid w:val="009138ED"/>
    <w:rsid w:val="0091536E"/>
    <w:rsid w:val="00916CE1"/>
    <w:rsid w:val="009221D7"/>
    <w:rsid w:val="009264F3"/>
    <w:rsid w:val="009269D1"/>
    <w:rsid w:val="009321BD"/>
    <w:rsid w:val="009357A2"/>
    <w:rsid w:val="00937166"/>
    <w:rsid w:val="00937785"/>
    <w:rsid w:val="00941B7D"/>
    <w:rsid w:val="009434C2"/>
    <w:rsid w:val="00944A4B"/>
    <w:rsid w:val="0096614B"/>
    <w:rsid w:val="00980788"/>
    <w:rsid w:val="00984BB5"/>
    <w:rsid w:val="009904F5"/>
    <w:rsid w:val="00994A7F"/>
    <w:rsid w:val="009A097C"/>
    <w:rsid w:val="009A3103"/>
    <w:rsid w:val="009B0761"/>
    <w:rsid w:val="009B4C73"/>
    <w:rsid w:val="009C0E18"/>
    <w:rsid w:val="009C0F26"/>
    <w:rsid w:val="009C47B2"/>
    <w:rsid w:val="009D2143"/>
    <w:rsid w:val="009E0254"/>
    <w:rsid w:val="009E1127"/>
    <w:rsid w:val="009F2A55"/>
    <w:rsid w:val="00A0093A"/>
    <w:rsid w:val="00A06AB4"/>
    <w:rsid w:val="00A10884"/>
    <w:rsid w:val="00A12312"/>
    <w:rsid w:val="00A15555"/>
    <w:rsid w:val="00A15774"/>
    <w:rsid w:val="00A17A58"/>
    <w:rsid w:val="00A212E7"/>
    <w:rsid w:val="00A22441"/>
    <w:rsid w:val="00A32317"/>
    <w:rsid w:val="00A43A09"/>
    <w:rsid w:val="00A44D53"/>
    <w:rsid w:val="00A54FD5"/>
    <w:rsid w:val="00A674D8"/>
    <w:rsid w:val="00A67CDE"/>
    <w:rsid w:val="00A8046A"/>
    <w:rsid w:val="00A80713"/>
    <w:rsid w:val="00A90F75"/>
    <w:rsid w:val="00A91DF3"/>
    <w:rsid w:val="00AA25A2"/>
    <w:rsid w:val="00AA3026"/>
    <w:rsid w:val="00AA6DA7"/>
    <w:rsid w:val="00AB2EBA"/>
    <w:rsid w:val="00AC277D"/>
    <w:rsid w:val="00AC4E48"/>
    <w:rsid w:val="00AC53B3"/>
    <w:rsid w:val="00AD0A43"/>
    <w:rsid w:val="00AD40A4"/>
    <w:rsid w:val="00AD58A6"/>
    <w:rsid w:val="00AD76E5"/>
    <w:rsid w:val="00AE1ECA"/>
    <w:rsid w:val="00AE57AE"/>
    <w:rsid w:val="00AE6C33"/>
    <w:rsid w:val="00B11A52"/>
    <w:rsid w:val="00B13485"/>
    <w:rsid w:val="00B1485E"/>
    <w:rsid w:val="00B2079C"/>
    <w:rsid w:val="00B22E7D"/>
    <w:rsid w:val="00B25261"/>
    <w:rsid w:val="00B27805"/>
    <w:rsid w:val="00B359D2"/>
    <w:rsid w:val="00B43A54"/>
    <w:rsid w:val="00B4634D"/>
    <w:rsid w:val="00B46CC0"/>
    <w:rsid w:val="00B50F0E"/>
    <w:rsid w:val="00B71F9B"/>
    <w:rsid w:val="00B74128"/>
    <w:rsid w:val="00B75D63"/>
    <w:rsid w:val="00B8051E"/>
    <w:rsid w:val="00B8086A"/>
    <w:rsid w:val="00B81EB3"/>
    <w:rsid w:val="00B8315C"/>
    <w:rsid w:val="00BA30CE"/>
    <w:rsid w:val="00BA550F"/>
    <w:rsid w:val="00BB4EF8"/>
    <w:rsid w:val="00BC0B7A"/>
    <w:rsid w:val="00BC0B8D"/>
    <w:rsid w:val="00BD3A1A"/>
    <w:rsid w:val="00BD6894"/>
    <w:rsid w:val="00BD7DD6"/>
    <w:rsid w:val="00BF5DEE"/>
    <w:rsid w:val="00C05F97"/>
    <w:rsid w:val="00C138B1"/>
    <w:rsid w:val="00C1484E"/>
    <w:rsid w:val="00C20C52"/>
    <w:rsid w:val="00C33561"/>
    <w:rsid w:val="00C445EC"/>
    <w:rsid w:val="00C50026"/>
    <w:rsid w:val="00C653B6"/>
    <w:rsid w:val="00C66336"/>
    <w:rsid w:val="00C8024A"/>
    <w:rsid w:val="00C90EE2"/>
    <w:rsid w:val="00C91E28"/>
    <w:rsid w:val="00C94BC9"/>
    <w:rsid w:val="00C970B4"/>
    <w:rsid w:val="00CA4501"/>
    <w:rsid w:val="00CA5EC1"/>
    <w:rsid w:val="00CB27BA"/>
    <w:rsid w:val="00CC1645"/>
    <w:rsid w:val="00CC2654"/>
    <w:rsid w:val="00CD4CAF"/>
    <w:rsid w:val="00CD4E66"/>
    <w:rsid w:val="00CE38BB"/>
    <w:rsid w:val="00CE4810"/>
    <w:rsid w:val="00CF1EE4"/>
    <w:rsid w:val="00D11BED"/>
    <w:rsid w:val="00D14071"/>
    <w:rsid w:val="00D20EF3"/>
    <w:rsid w:val="00D21914"/>
    <w:rsid w:val="00D25467"/>
    <w:rsid w:val="00D3216A"/>
    <w:rsid w:val="00D34110"/>
    <w:rsid w:val="00D3661F"/>
    <w:rsid w:val="00D40A29"/>
    <w:rsid w:val="00D41040"/>
    <w:rsid w:val="00D51F52"/>
    <w:rsid w:val="00D52BD5"/>
    <w:rsid w:val="00D5498B"/>
    <w:rsid w:val="00D54D8A"/>
    <w:rsid w:val="00D615D8"/>
    <w:rsid w:val="00D64A36"/>
    <w:rsid w:val="00D6527D"/>
    <w:rsid w:val="00D670BD"/>
    <w:rsid w:val="00D70D89"/>
    <w:rsid w:val="00D712DD"/>
    <w:rsid w:val="00D716A7"/>
    <w:rsid w:val="00D806D2"/>
    <w:rsid w:val="00D83CC8"/>
    <w:rsid w:val="00D8649A"/>
    <w:rsid w:val="00D9044F"/>
    <w:rsid w:val="00D95E36"/>
    <w:rsid w:val="00D97691"/>
    <w:rsid w:val="00DA655B"/>
    <w:rsid w:val="00DA6631"/>
    <w:rsid w:val="00DA7119"/>
    <w:rsid w:val="00DB6A7B"/>
    <w:rsid w:val="00DB7E96"/>
    <w:rsid w:val="00DC08C0"/>
    <w:rsid w:val="00DC2728"/>
    <w:rsid w:val="00DC2816"/>
    <w:rsid w:val="00DD192A"/>
    <w:rsid w:val="00DD2A40"/>
    <w:rsid w:val="00DD40CC"/>
    <w:rsid w:val="00DD6925"/>
    <w:rsid w:val="00DD78F0"/>
    <w:rsid w:val="00DE18CD"/>
    <w:rsid w:val="00DE258A"/>
    <w:rsid w:val="00DE3472"/>
    <w:rsid w:val="00E019E9"/>
    <w:rsid w:val="00E1702D"/>
    <w:rsid w:val="00E17194"/>
    <w:rsid w:val="00E172FC"/>
    <w:rsid w:val="00E20F21"/>
    <w:rsid w:val="00E245D8"/>
    <w:rsid w:val="00E24864"/>
    <w:rsid w:val="00E4552A"/>
    <w:rsid w:val="00E5309E"/>
    <w:rsid w:val="00E64397"/>
    <w:rsid w:val="00E82AE2"/>
    <w:rsid w:val="00E82BA6"/>
    <w:rsid w:val="00EB5855"/>
    <w:rsid w:val="00EB6EEF"/>
    <w:rsid w:val="00ED4D6E"/>
    <w:rsid w:val="00ED4E85"/>
    <w:rsid w:val="00ED6902"/>
    <w:rsid w:val="00EE669E"/>
    <w:rsid w:val="00EF02A3"/>
    <w:rsid w:val="00EF1E8C"/>
    <w:rsid w:val="00EF2671"/>
    <w:rsid w:val="00EF4531"/>
    <w:rsid w:val="00EF7441"/>
    <w:rsid w:val="00F16872"/>
    <w:rsid w:val="00F17070"/>
    <w:rsid w:val="00F17636"/>
    <w:rsid w:val="00F24840"/>
    <w:rsid w:val="00F25CD5"/>
    <w:rsid w:val="00F26640"/>
    <w:rsid w:val="00F4206A"/>
    <w:rsid w:val="00F52083"/>
    <w:rsid w:val="00F5246B"/>
    <w:rsid w:val="00F52F37"/>
    <w:rsid w:val="00F619BD"/>
    <w:rsid w:val="00F6218B"/>
    <w:rsid w:val="00F62E36"/>
    <w:rsid w:val="00F702DE"/>
    <w:rsid w:val="00F83E60"/>
    <w:rsid w:val="00F85440"/>
    <w:rsid w:val="00F95EC0"/>
    <w:rsid w:val="00FA0195"/>
    <w:rsid w:val="00FA0238"/>
    <w:rsid w:val="00FA4FFD"/>
    <w:rsid w:val="00FA664C"/>
    <w:rsid w:val="00FC2329"/>
    <w:rsid w:val="00FD39E0"/>
    <w:rsid w:val="00FE0F1F"/>
    <w:rsid w:val="00FE358E"/>
    <w:rsid w:val="00FF07E3"/>
    <w:rsid w:val="00FF67C5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2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D58A6"/>
    <w:pPr>
      <w:spacing w:after="0" w:line="240" w:lineRule="auto"/>
      <w:jc w:val="center"/>
    </w:pPr>
    <w:rPr>
      <w:rFonts w:ascii="Times New Roman" w:eastAsia="Arial Unicode MS" w:hAnsi="Times New Roman"/>
      <w:sz w:val="14"/>
      <w:szCs w:val="14"/>
      <w:lang w:val="en-US"/>
    </w:rPr>
  </w:style>
  <w:style w:type="character" w:customStyle="1" w:styleId="Znak1">
    <w:name w:val="Znak1"/>
    <w:rsid w:val="00AD58A6"/>
    <w:rPr>
      <w:rFonts w:ascii="Times New Roman" w:eastAsia="Arial Unicode MS" w:hAnsi="Times New Roman" w:cs="Times New Roman"/>
      <w:sz w:val="14"/>
      <w:szCs w:val="14"/>
      <w:lang w:val="en-US"/>
    </w:rPr>
  </w:style>
  <w:style w:type="paragraph" w:styleId="Tekstdymka">
    <w:name w:val="Balloon Text"/>
    <w:basedOn w:val="Normalny"/>
    <w:semiHidden/>
    <w:unhideWhenUsed/>
    <w:rsid w:val="00AD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">
    <w:name w:val="Znak"/>
    <w:semiHidden/>
    <w:rsid w:val="00AD58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58A6"/>
    <w:pPr>
      <w:ind w:left="720"/>
      <w:contextualSpacing/>
    </w:pPr>
  </w:style>
  <w:style w:type="character" w:styleId="Hipercze">
    <w:name w:val="Hyperlink"/>
    <w:unhideWhenUsed/>
    <w:rsid w:val="00AD58A6"/>
    <w:rPr>
      <w:color w:val="0000FF"/>
      <w:u w:val="single"/>
    </w:rPr>
  </w:style>
  <w:style w:type="character" w:styleId="Pogrubienie">
    <w:name w:val="Strong"/>
    <w:uiPriority w:val="22"/>
    <w:qFormat/>
    <w:rsid w:val="00AD58A6"/>
    <w:rPr>
      <w:b/>
      <w:bCs/>
    </w:rPr>
  </w:style>
  <w:style w:type="paragraph" w:styleId="Tekstpodstawowy2">
    <w:name w:val="Body Text 2"/>
    <w:basedOn w:val="Normalny"/>
    <w:rsid w:val="00AD58A6"/>
    <w:pPr>
      <w:spacing w:line="240" w:lineRule="auto"/>
      <w:jc w:val="center"/>
    </w:pPr>
    <w:rPr>
      <w:b/>
      <w:sz w:val="36"/>
      <w:szCs w:val="36"/>
    </w:rPr>
  </w:style>
  <w:style w:type="paragraph" w:styleId="Tekstpodstawowy3">
    <w:name w:val="Body Text 3"/>
    <w:basedOn w:val="Normalny"/>
    <w:semiHidden/>
    <w:rsid w:val="00AD58A6"/>
    <w:pPr>
      <w:spacing w:after="0" w:line="240" w:lineRule="auto"/>
      <w:jc w:val="both"/>
    </w:pPr>
    <w:rPr>
      <w:sz w:val="24"/>
      <w:szCs w:val="24"/>
    </w:rPr>
  </w:style>
  <w:style w:type="paragraph" w:customStyle="1" w:styleId="Default">
    <w:name w:val="Default"/>
    <w:rsid w:val="00AD58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58A6"/>
    <w:pPr>
      <w:tabs>
        <w:tab w:val="center" w:pos="4536"/>
        <w:tab w:val="right" w:pos="9072"/>
      </w:tabs>
    </w:pPr>
  </w:style>
  <w:style w:type="character" w:customStyle="1" w:styleId="Znak3">
    <w:name w:val="Znak3"/>
    <w:rsid w:val="00AD58A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58A6"/>
    <w:pPr>
      <w:tabs>
        <w:tab w:val="center" w:pos="4536"/>
        <w:tab w:val="right" w:pos="9072"/>
      </w:tabs>
    </w:pPr>
  </w:style>
  <w:style w:type="character" w:customStyle="1" w:styleId="Znak2">
    <w:name w:val="Znak2"/>
    <w:rsid w:val="00AD58A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54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ytu1">
    <w:name w:val="Tytuł1"/>
    <w:rsid w:val="00A54FD5"/>
  </w:style>
  <w:style w:type="paragraph" w:customStyle="1" w:styleId="defaultfont">
    <w:name w:val="defaultfont"/>
    <w:basedOn w:val="Normalny"/>
    <w:rsid w:val="003C2F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223C1"/>
    <w:rPr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223C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8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834"/>
    <w:rPr>
      <w:b/>
      <w:bCs/>
      <w:lang w:eastAsia="en-US"/>
    </w:rPr>
  </w:style>
  <w:style w:type="character" w:customStyle="1" w:styleId="xbe">
    <w:name w:val="_xbe"/>
    <w:basedOn w:val="Domylnaczcionkaakapitu"/>
    <w:rsid w:val="001C2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2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D58A6"/>
    <w:pPr>
      <w:spacing w:after="0" w:line="240" w:lineRule="auto"/>
      <w:jc w:val="center"/>
    </w:pPr>
    <w:rPr>
      <w:rFonts w:ascii="Times New Roman" w:eastAsia="Arial Unicode MS" w:hAnsi="Times New Roman"/>
      <w:sz w:val="14"/>
      <w:szCs w:val="14"/>
      <w:lang w:val="en-US"/>
    </w:rPr>
  </w:style>
  <w:style w:type="character" w:customStyle="1" w:styleId="Znak1">
    <w:name w:val="Znak1"/>
    <w:rsid w:val="00AD58A6"/>
    <w:rPr>
      <w:rFonts w:ascii="Times New Roman" w:eastAsia="Arial Unicode MS" w:hAnsi="Times New Roman" w:cs="Times New Roman"/>
      <w:sz w:val="14"/>
      <w:szCs w:val="14"/>
      <w:lang w:val="en-US"/>
    </w:rPr>
  </w:style>
  <w:style w:type="paragraph" w:styleId="Tekstdymka">
    <w:name w:val="Balloon Text"/>
    <w:basedOn w:val="Normalny"/>
    <w:semiHidden/>
    <w:unhideWhenUsed/>
    <w:rsid w:val="00AD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">
    <w:name w:val="Znak"/>
    <w:semiHidden/>
    <w:rsid w:val="00AD58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58A6"/>
    <w:pPr>
      <w:ind w:left="720"/>
      <w:contextualSpacing/>
    </w:pPr>
  </w:style>
  <w:style w:type="character" w:styleId="Hipercze">
    <w:name w:val="Hyperlink"/>
    <w:unhideWhenUsed/>
    <w:rsid w:val="00AD58A6"/>
    <w:rPr>
      <w:color w:val="0000FF"/>
      <w:u w:val="single"/>
    </w:rPr>
  </w:style>
  <w:style w:type="character" w:styleId="Pogrubienie">
    <w:name w:val="Strong"/>
    <w:uiPriority w:val="22"/>
    <w:qFormat/>
    <w:rsid w:val="00AD58A6"/>
    <w:rPr>
      <w:b/>
      <w:bCs/>
    </w:rPr>
  </w:style>
  <w:style w:type="paragraph" w:styleId="Tekstpodstawowy2">
    <w:name w:val="Body Text 2"/>
    <w:basedOn w:val="Normalny"/>
    <w:rsid w:val="00AD58A6"/>
    <w:pPr>
      <w:spacing w:line="240" w:lineRule="auto"/>
      <w:jc w:val="center"/>
    </w:pPr>
    <w:rPr>
      <w:b/>
      <w:sz w:val="36"/>
      <w:szCs w:val="36"/>
    </w:rPr>
  </w:style>
  <w:style w:type="paragraph" w:styleId="Tekstpodstawowy3">
    <w:name w:val="Body Text 3"/>
    <w:basedOn w:val="Normalny"/>
    <w:semiHidden/>
    <w:rsid w:val="00AD58A6"/>
    <w:pPr>
      <w:spacing w:after="0" w:line="240" w:lineRule="auto"/>
      <w:jc w:val="both"/>
    </w:pPr>
    <w:rPr>
      <w:sz w:val="24"/>
      <w:szCs w:val="24"/>
    </w:rPr>
  </w:style>
  <w:style w:type="paragraph" w:customStyle="1" w:styleId="Default">
    <w:name w:val="Default"/>
    <w:rsid w:val="00AD58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58A6"/>
    <w:pPr>
      <w:tabs>
        <w:tab w:val="center" w:pos="4536"/>
        <w:tab w:val="right" w:pos="9072"/>
      </w:tabs>
    </w:pPr>
  </w:style>
  <w:style w:type="character" w:customStyle="1" w:styleId="Znak3">
    <w:name w:val="Znak3"/>
    <w:rsid w:val="00AD58A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58A6"/>
    <w:pPr>
      <w:tabs>
        <w:tab w:val="center" w:pos="4536"/>
        <w:tab w:val="right" w:pos="9072"/>
      </w:tabs>
    </w:pPr>
  </w:style>
  <w:style w:type="character" w:customStyle="1" w:styleId="Znak2">
    <w:name w:val="Znak2"/>
    <w:rsid w:val="00AD58A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54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ytu1">
    <w:name w:val="Tytuł1"/>
    <w:rsid w:val="00A54FD5"/>
  </w:style>
  <w:style w:type="paragraph" w:customStyle="1" w:styleId="defaultfont">
    <w:name w:val="defaultfont"/>
    <w:basedOn w:val="Normalny"/>
    <w:rsid w:val="003C2F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223C1"/>
    <w:rPr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223C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8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834"/>
    <w:rPr>
      <w:b/>
      <w:bCs/>
      <w:lang w:eastAsia="en-US"/>
    </w:rPr>
  </w:style>
  <w:style w:type="character" w:customStyle="1" w:styleId="xbe">
    <w:name w:val="_xbe"/>
    <w:basedOn w:val="Domylnaczcionkaakapitu"/>
    <w:rsid w:val="001C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gsa@adr-advis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CAFC-B8DD-4898-B1D5-2AB0F0DC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LinksUpToDate>false</LinksUpToDate>
  <CharactersWithSpaces>1580</CharactersWithSpaces>
  <SharedDoc>false</SharedDoc>
  <HLinks>
    <vt:vector size="12" baseType="variant">
      <vt:variant>
        <vt:i4>2359381</vt:i4>
      </vt:variant>
      <vt:variant>
        <vt:i4>3</vt:i4>
      </vt:variant>
      <vt:variant>
        <vt:i4>0</vt:i4>
      </vt:variant>
      <vt:variant>
        <vt:i4>5</vt:i4>
      </vt:variant>
      <vt:variant>
        <vt:lpwstr>mailto:poczta@techcar.jaw.pl</vt:lpwstr>
      </vt:variant>
      <vt:variant>
        <vt:lpwstr/>
      </vt:variant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mailto:zbalcerstoch@o2.pl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/>
  <cp:lastModifiedBy/>
  <cp:revision>1</cp:revision>
  <cp:lastPrinted>2013-07-09T11:29:00Z</cp:lastPrinted>
  <dcterms:created xsi:type="dcterms:W3CDTF">2017-04-10T11:37:00Z</dcterms:created>
  <dcterms:modified xsi:type="dcterms:W3CDTF">2017-04-10T11:37:00Z</dcterms:modified>
</cp:coreProperties>
</file>